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6D" w:rsidRDefault="005D6D2A">
      <w:bookmarkStart w:id="0" w:name="_GoBack"/>
      <w:bookmarkEnd w:id="0"/>
      <w:r>
        <w:t>B-IACRN JANUARY NEWSLETTER</w:t>
      </w:r>
    </w:p>
    <w:p w:rsidR="005D6D2A" w:rsidRDefault="005D6D2A"/>
    <w:p w:rsidR="005D6D2A" w:rsidRDefault="005D6D2A"/>
    <w:p w:rsidR="005D6D2A" w:rsidRDefault="005D6D2A">
      <w:r>
        <w:tab/>
        <w:t>Happy New Year! I hope all of you had a lovely holiday season and I wish all of you the best in 2015.</w:t>
      </w:r>
    </w:p>
    <w:p w:rsidR="005D6D2A" w:rsidRDefault="005D6D2A"/>
    <w:p w:rsidR="00BA7D98" w:rsidRDefault="005D6D2A">
      <w:r>
        <w:tab/>
      </w:r>
    </w:p>
    <w:p w:rsidR="000D7A96" w:rsidRDefault="00BA7D98">
      <w:r>
        <w:tab/>
        <w:t>The November, 2014 Chapter Meeting was held during the International Meeting</w:t>
      </w:r>
      <w:r w:rsidR="00E81398">
        <w:t xml:space="preserve"> in Boston</w:t>
      </w:r>
      <w:r>
        <w:t xml:space="preserve">. </w:t>
      </w:r>
      <w:r w:rsidR="000D7A96">
        <w:t>Results of the election were announced and I am happy to share with all of you that Andrea Hale is the Chapter Secretary, and Courtney Ball</w:t>
      </w:r>
      <w:r w:rsidR="00E81398">
        <w:t>i</w:t>
      </w:r>
      <w:r w:rsidR="000D7A96">
        <w:t>ro and Kerry Milaszewski are our two Members at Large. Thanks and recognition must be given to the Nominating Committee, which consisted of Linda Godfrey-Bailey, Shelia Driscoll</w:t>
      </w:r>
      <w:r w:rsidR="00E81398">
        <w:t xml:space="preserve"> (chair)</w:t>
      </w:r>
      <w:r w:rsidR="00FB59C2">
        <w:t>,</w:t>
      </w:r>
      <w:r w:rsidR="000D7A96">
        <w:t xml:space="preserve"> and Catherine Riccardi. </w:t>
      </w:r>
      <w:r w:rsidR="00FB59C2">
        <w:t>They did a great job!</w:t>
      </w:r>
    </w:p>
    <w:p w:rsidR="000D7A96" w:rsidRDefault="000D7A96"/>
    <w:p w:rsidR="00696130" w:rsidRDefault="00696130">
      <w:r>
        <w:tab/>
        <w:t xml:space="preserve">One of the questions the BOD </w:t>
      </w:r>
      <w:r w:rsidR="005D6D2A">
        <w:t>has</w:t>
      </w:r>
      <w:r>
        <w:t xml:space="preserve"> been struggling with has</w:t>
      </w:r>
      <w:r w:rsidR="005D6D2A">
        <w:t xml:space="preserve"> to do with Chapter Dues. After a long discussion, the BOD </w:t>
      </w:r>
      <w:r w:rsidR="002213BF">
        <w:t xml:space="preserve">at their January 2015 meeting voted </w:t>
      </w:r>
      <w:r w:rsidR="005D6D2A">
        <w:t>to hav</w:t>
      </w:r>
      <w:r w:rsidR="002213BF">
        <w:t>e</w:t>
      </w:r>
      <w:r w:rsidR="005D6D2A">
        <w:t xml:space="preserve"> all Boston Chapter dues payable on June 1</w:t>
      </w:r>
      <w:r w:rsidR="005D6D2A" w:rsidRPr="005D6D2A">
        <w:rPr>
          <w:vertAlign w:val="superscript"/>
        </w:rPr>
        <w:t>st</w:t>
      </w:r>
      <w:r w:rsidR="005D6D2A">
        <w:t>. Dues for the chapter are now $25.00, and you must have current membership in the “parent” IACRN in order to join the chapter.</w:t>
      </w:r>
      <w:r>
        <w:t xml:space="preserve"> </w:t>
      </w:r>
      <w:r w:rsidR="00D47E62">
        <w:t xml:space="preserve">Paying dues to the International Organization </w:t>
      </w:r>
      <w:r w:rsidR="00FB59C2">
        <w:t>and paying dues to the C</w:t>
      </w:r>
      <w:r w:rsidR="00D47E62">
        <w:t xml:space="preserve">hapter do not have to be done at the same time. </w:t>
      </w:r>
      <w:r>
        <w:t xml:space="preserve">There may come a time in the future when the two will be linked, but that time is not now. </w:t>
      </w:r>
    </w:p>
    <w:p w:rsidR="00696130" w:rsidRDefault="00696130"/>
    <w:p w:rsidR="005D6D2A" w:rsidRDefault="005D6D2A">
      <w:r>
        <w:t xml:space="preserve"> The reason we decided to try this has to do with </w:t>
      </w:r>
      <w:r w:rsidR="00FB59C2">
        <w:t xml:space="preserve">determining our voting members. The </w:t>
      </w:r>
      <w:r>
        <w:t xml:space="preserve">last election was held in October, 2014. Trying to decipher who had paid dues, who was eligible to vote and chasing people down was </w:t>
      </w:r>
      <w:r w:rsidR="002213BF">
        <w:t xml:space="preserve">too </w:t>
      </w:r>
      <w:r>
        <w:t xml:space="preserve">time consuming </w:t>
      </w:r>
      <w:r w:rsidR="002213BF">
        <w:t>for our all-volunteer team and we are making efforts to streamline our efficiency.</w:t>
      </w:r>
      <w:r>
        <w:t xml:space="preserve"> </w:t>
      </w:r>
      <w:r w:rsidR="00696130">
        <w:t xml:space="preserve">We will see how this goes and if it </w:t>
      </w:r>
      <w:r w:rsidR="002213BF">
        <w:t>is problematic</w:t>
      </w:r>
      <w:r w:rsidR="00696130">
        <w:t>, the BOD will re-evaluate.</w:t>
      </w:r>
      <w:r w:rsidR="00D47E62">
        <w:t xml:space="preserve"> In the meantime, if there are questions or concerns, please do not hesitate to contact me.</w:t>
      </w:r>
    </w:p>
    <w:p w:rsidR="00D47E62" w:rsidRDefault="00D47E62"/>
    <w:p w:rsidR="00D47E62" w:rsidRDefault="00D47E62">
      <w:r>
        <w:t>Our March meeting will be held on 3/5/</w:t>
      </w:r>
      <w:r w:rsidR="0018046C">
        <w:t>20</w:t>
      </w:r>
      <w:r>
        <w:t>15. Dr. Kamil Jethwani will be speaking to us about using social media in clinical research</w:t>
      </w:r>
      <w:r w:rsidR="00580EB3">
        <w:t>.</w:t>
      </w:r>
      <w:r w:rsidR="00BA7D98">
        <w:t xml:space="preserve"> </w:t>
      </w:r>
      <w:r w:rsidR="0018046C">
        <w:t xml:space="preserve">The meeting will be held over at Beth Israel Deaconess Medical Center’s Kirstein Living Room. The directions will be in the meeting announcement coming your way soon. </w:t>
      </w:r>
      <w:r w:rsidR="00FB59C2">
        <w:t xml:space="preserve">For those that like to plan far in advance, the June meeting will be held on 6/4/15 at the Countway Medical Library at Harvard Medical School. </w:t>
      </w:r>
    </w:p>
    <w:p w:rsidR="00262378" w:rsidRDefault="00262378"/>
    <w:p w:rsidR="00262378" w:rsidRDefault="00262378">
      <w:r>
        <w:t xml:space="preserve">Hope to see all of you in March. </w:t>
      </w:r>
    </w:p>
    <w:p w:rsidR="00262378" w:rsidRDefault="00262378"/>
    <w:p w:rsidR="00262378" w:rsidRDefault="00262378">
      <w:r>
        <w:t>Linda</w:t>
      </w:r>
    </w:p>
    <w:p w:rsidR="00BA7D98" w:rsidRDefault="00BA7D98"/>
    <w:p w:rsidR="00BA7D98" w:rsidRDefault="00BA7D98"/>
    <w:sectPr w:rsidR="00BA7D98" w:rsidSect="003357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9B9"/>
    <w:rsid w:val="000D7A96"/>
    <w:rsid w:val="0018046C"/>
    <w:rsid w:val="002213BF"/>
    <w:rsid w:val="00262378"/>
    <w:rsid w:val="0033576D"/>
    <w:rsid w:val="005263B5"/>
    <w:rsid w:val="00580EB3"/>
    <w:rsid w:val="005D6D2A"/>
    <w:rsid w:val="00681F4F"/>
    <w:rsid w:val="00696130"/>
    <w:rsid w:val="009D0DB4"/>
    <w:rsid w:val="00BA7D98"/>
    <w:rsid w:val="00BC69B9"/>
    <w:rsid w:val="00CD28F8"/>
    <w:rsid w:val="00D47E62"/>
    <w:rsid w:val="00E81398"/>
    <w:rsid w:val="00EC3FA6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E87822-FEAD-47F2-951D-687B9E43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7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E813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13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1398"/>
  </w:style>
  <w:style w:type="paragraph" w:styleId="CommentSubject">
    <w:name w:val="annotation subject"/>
    <w:basedOn w:val="CommentText"/>
    <w:next w:val="CommentText"/>
    <w:link w:val="CommentSubjectChar"/>
    <w:rsid w:val="00E81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1398"/>
    <w:rPr>
      <w:b/>
      <w:bCs/>
    </w:rPr>
  </w:style>
  <w:style w:type="paragraph" w:styleId="BalloonText">
    <w:name w:val="Balloon Text"/>
    <w:basedOn w:val="Normal"/>
    <w:link w:val="BalloonTextChar"/>
    <w:rsid w:val="00E81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Helaine</cp:lastModifiedBy>
  <cp:revision>2</cp:revision>
  <dcterms:created xsi:type="dcterms:W3CDTF">2015-02-25T19:45:00Z</dcterms:created>
  <dcterms:modified xsi:type="dcterms:W3CDTF">2015-02-25T19:45:00Z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1725963270</vt:i4>
  </property>
  <property fmtid="{D5CDD505-2E9C-101B-9397-08002B2CF9AE}" pid="3" name="_NewReviewCycle">
    <vt:lpwstr/>
  </property>
  <property fmtid="{D5CDD505-2E9C-101B-9397-08002B2CF9AE}" pid="4" name="_EmailSubject">
    <vt:lpwstr>Boston chapter page</vt:lpwstr>
  </property>
  <property fmtid="{D5CDD505-2E9C-101B-9397-08002B2CF9AE}" pid="5" name="_AuthorEmail">
    <vt:lpwstr>LPITLER@PARTNERS.ORG</vt:lpwstr>
  </property>
  <property fmtid="{D5CDD505-2E9C-101B-9397-08002B2CF9AE}" pid="6" name="_AuthorEmailDisplayName">
    <vt:lpwstr>Pitler, Linda</vt:lpwstr>
  </property>
  <property fmtid="{D5CDD505-2E9C-101B-9397-08002B2CF9AE}" pid="7" name="_ReviewingToolsShownOnce">
    <vt:lpwstr/>
  </property>
</Properties>
</file>